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41A" w:rsidRDefault="0056741A">
      <w:pPr>
        <w:rPr>
          <w:lang w:val="es-ES"/>
        </w:rPr>
      </w:pPr>
    </w:p>
    <w:tbl>
      <w:tblPr>
        <w:tblStyle w:val="Sombreadomedio2-nfasis1"/>
        <w:tblW w:w="13433" w:type="dxa"/>
        <w:tblLook w:val="04A0" w:firstRow="1" w:lastRow="0" w:firstColumn="1" w:lastColumn="0" w:noHBand="0" w:noVBand="1"/>
      </w:tblPr>
      <w:tblGrid>
        <w:gridCol w:w="3227"/>
        <w:gridCol w:w="10206"/>
      </w:tblGrid>
      <w:tr w:rsidR="0056741A" w:rsidTr="006D5B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27" w:type="dxa"/>
          </w:tcPr>
          <w:p w:rsidR="0056741A" w:rsidRDefault="0056741A" w:rsidP="0056741A">
            <w:pPr>
              <w:jc w:val="center"/>
              <w:rPr>
                <w:lang w:val="es-ES"/>
              </w:rPr>
            </w:pPr>
            <w:r w:rsidRPr="0056741A">
              <w:rPr>
                <w:sz w:val="28"/>
                <w:lang w:val="es-ES"/>
              </w:rPr>
              <w:t>SEGURIDAD</w:t>
            </w:r>
          </w:p>
        </w:tc>
        <w:tc>
          <w:tcPr>
            <w:tcW w:w="10206" w:type="dxa"/>
          </w:tcPr>
          <w:p w:rsidR="0056741A" w:rsidRDefault="0056741A" w:rsidP="0056741A">
            <w:pPr>
              <w:jc w:val="center"/>
              <w:cnfStyle w:val="100000000000" w:firstRow="1" w:lastRow="0" w:firstColumn="0" w:lastColumn="0" w:oddVBand="0" w:evenVBand="0" w:oddHBand="0" w:evenHBand="0" w:firstRowFirstColumn="0" w:firstRowLastColumn="0" w:lastRowFirstColumn="0" w:lastRowLastColumn="0"/>
              <w:rPr>
                <w:lang w:val="es-ES"/>
              </w:rPr>
            </w:pPr>
            <w:r>
              <w:rPr>
                <w:sz w:val="28"/>
                <w:lang w:val="es-ES"/>
              </w:rPr>
              <w:t>TENDENCIA</w:t>
            </w:r>
          </w:p>
        </w:tc>
      </w:tr>
      <w:tr w:rsidR="0056741A" w:rsidTr="006D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NATURAL</w:t>
            </w:r>
          </w:p>
        </w:tc>
        <w:tc>
          <w:tcPr>
            <w:tcW w:w="10206" w:type="dxa"/>
          </w:tcPr>
          <w:p w:rsidR="006D5BDC" w:rsidRDefault="006D5BDC" w:rsidP="004B352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Connatural al ser.  Condiciones que permitan la integridad y supervivencia.  (</w:t>
            </w:r>
            <w:r w:rsidRPr="004B352E">
              <w:rPr>
                <w:b/>
                <w:lang w:val="es-ES"/>
              </w:rPr>
              <w:t>Familia</w:t>
            </w:r>
            <w:r>
              <w:rPr>
                <w:lang w:val="es-ES"/>
              </w:rPr>
              <w:t>)</w:t>
            </w:r>
          </w:p>
        </w:tc>
      </w:tr>
      <w:tr w:rsidR="0056741A" w:rsidTr="006D5BDC">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CONTRATO SOCIAL</w:t>
            </w:r>
          </w:p>
        </w:tc>
        <w:tc>
          <w:tcPr>
            <w:tcW w:w="10206" w:type="dxa"/>
          </w:tcPr>
          <w:p w:rsidR="0056741A" w:rsidRDefault="006D5BDC" w:rsidP="004B352E">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Se ceden derechos, se exigen deberes. A más derechos, más deberes. Se confieren facultades al Estado. (Tribu-</w:t>
            </w:r>
            <w:r w:rsidRPr="004B352E">
              <w:rPr>
                <w:b/>
                <w:lang w:val="es-ES"/>
              </w:rPr>
              <w:t>Sociedad</w:t>
            </w:r>
            <w:r>
              <w:rPr>
                <w:lang w:val="es-ES"/>
              </w:rPr>
              <w:t>)</w:t>
            </w:r>
          </w:p>
        </w:tc>
      </w:tr>
      <w:tr w:rsidR="0056741A" w:rsidTr="006D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CONTRATO POLÍTICO</w:t>
            </w:r>
          </w:p>
        </w:tc>
        <w:tc>
          <w:tcPr>
            <w:tcW w:w="10206" w:type="dxa"/>
          </w:tcPr>
          <w:p w:rsidR="0056741A" w:rsidRDefault="00242D6A" w:rsidP="004B352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Democracia participativa. Electorado exige el cumplimiento del plan de gobierno, en pro de los fines de esa sociedad representada. (Relación </w:t>
            </w:r>
            <w:r w:rsidRPr="004B352E">
              <w:rPr>
                <w:b/>
                <w:lang w:val="es-ES"/>
              </w:rPr>
              <w:t>socio - política</w:t>
            </w:r>
            <w:r>
              <w:rPr>
                <w:lang w:val="es-ES"/>
              </w:rPr>
              <w:t>)</w:t>
            </w:r>
          </w:p>
        </w:tc>
      </w:tr>
      <w:tr w:rsidR="0056741A" w:rsidTr="006D5BDC">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CONTRATO INTERNACIONAL</w:t>
            </w:r>
          </w:p>
        </w:tc>
        <w:tc>
          <w:tcPr>
            <w:tcW w:w="10206" w:type="dxa"/>
          </w:tcPr>
          <w:p w:rsidR="0056741A" w:rsidRDefault="0069505A" w:rsidP="004B352E">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Seguridad y defensa, son conceptos diferentes que se relacionan pero que no tienen un significado común en la región. Cada país tiene sus propias concepciones. Para unos defensa es un medio para otros es un fin.</w:t>
            </w:r>
            <w:r w:rsidR="004B352E">
              <w:rPr>
                <w:lang w:val="es-ES"/>
              </w:rPr>
              <w:t xml:space="preserve"> (</w:t>
            </w:r>
            <w:r w:rsidR="004B352E" w:rsidRPr="004B352E">
              <w:rPr>
                <w:b/>
                <w:lang w:val="es-ES"/>
              </w:rPr>
              <w:t>Interno</w:t>
            </w:r>
            <w:r w:rsidR="004B352E">
              <w:rPr>
                <w:lang w:val="es-ES"/>
              </w:rPr>
              <w:t>)</w:t>
            </w:r>
          </w:p>
        </w:tc>
      </w:tr>
      <w:tr w:rsidR="0056741A" w:rsidTr="006D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SEGURIDAD NACIONAL</w:t>
            </w:r>
          </w:p>
        </w:tc>
        <w:tc>
          <w:tcPr>
            <w:tcW w:w="10206" w:type="dxa"/>
          </w:tcPr>
          <w:p w:rsidR="0056741A" w:rsidRDefault="0069505A" w:rsidP="004B352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Originalmente en EEUU cuya intención es evitar el avance del socialismo y el comunismo soviéticos o la existencia de amenazas que vulneren la soberanía, la independencia, la integridad territorial o el orden constitucional. (</w:t>
            </w:r>
            <w:r w:rsidRPr="004B352E">
              <w:rPr>
                <w:b/>
                <w:lang w:val="es-ES"/>
              </w:rPr>
              <w:t>Nación</w:t>
            </w:r>
            <w:r>
              <w:rPr>
                <w:lang w:val="es-ES"/>
              </w:rPr>
              <w:t>)</w:t>
            </w:r>
          </w:p>
        </w:tc>
      </w:tr>
      <w:tr w:rsidR="0056741A" w:rsidTr="006D5BDC">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SEGURIDAD COLECTIVA</w:t>
            </w:r>
          </w:p>
        </w:tc>
        <w:tc>
          <w:tcPr>
            <w:tcW w:w="10206" w:type="dxa"/>
          </w:tcPr>
          <w:p w:rsidR="0056741A" w:rsidRDefault="00BB1131" w:rsidP="004B352E">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 xml:space="preserve">Contrato social entre Estados. La agresión contra un país es agresión contra todos. Existe el deber de los Estados a oponerse a la agresión. Objetivo: estabilidad y la paz, evitar conflictos y permitir desarrollar políticas de defensa </w:t>
            </w:r>
            <w:proofErr w:type="spellStart"/>
            <w:r>
              <w:rPr>
                <w:lang w:val="es-ES"/>
              </w:rPr>
              <w:t>confrontacional</w:t>
            </w:r>
            <w:proofErr w:type="spellEnd"/>
            <w:r>
              <w:rPr>
                <w:lang w:val="es-ES"/>
              </w:rPr>
              <w:t xml:space="preserve"> inhibiendo la capacidad y potencial de agresión de otros Estados. (</w:t>
            </w:r>
            <w:r w:rsidRPr="004B352E">
              <w:rPr>
                <w:b/>
                <w:lang w:val="es-ES"/>
              </w:rPr>
              <w:t>Estados</w:t>
            </w:r>
            <w:r>
              <w:rPr>
                <w:lang w:val="es-ES"/>
              </w:rPr>
              <w:t>)</w:t>
            </w:r>
          </w:p>
        </w:tc>
      </w:tr>
      <w:tr w:rsidR="0056741A" w:rsidTr="006D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rsidP="00686502">
            <w:pPr>
              <w:rPr>
                <w:sz w:val="24"/>
                <w:lang w:val="es-ES"/>
              </w:rPr>
            </w:pPr>
            <w:r w:rsidRPr="0056741A">
              <w:rPr>
                <w:sz w:val="24"/>
                <w:lang w:val="es-ES"/>
              </w:rPr>
              <w:t>SEGURIDAD COMPA</w:t>
            </w:r>
            <w:r w:rsidR="00686502">
              <w:rPr>
                <w:sz w:val="24"/>
                <w:lang w:val="es-ES"/>
              </w:rPr>
              <w:t>R</w:t>
            </w:r>
            <w:r w:rsidRPr="0056741A">
              <w:rPr>
                <w:sz w:val="24"/>
                <w:lang w:val="es-ES"/>
              </w:rPr>
              <w:t>T</w:t>
            </w:r>
            <w:r w:rsidR="00686502">
              <w:rPr>
                <w:sz w:val="24"/>
                <w:lang w:val="es-ES"/>
              </w:rPr>
              <w:t>ID</w:t>
            </w:r>
            <w:r w:rsidRPr="0056741A">
              <w:rPr>
                <w:sz w:val="24"/>
                <w:lang w:val="es-ES"/>
              </w:rPr>
              <w:t>A</w:t>
            </w:r>
          </w:p>
        </w:tc>
        <w:tc>
          <w:tcPr>
            <w:tcW w:w="10206" w:type="dxa"/>
          </w:tcPr>
          <w:p w:rsidR="0056741A" w:rsidRDefault="00686502" w:rsidP="004B352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Surge la necesidad de diseñar, incluir y aplicar políticas y estrategias reales de seguridad. La seguridad es un aporte y responsabilidad de todos. Permite acuerdos de control de armamento y desarme. (</w:t>
            </w:r>
            <w:r w:rsidRPr="004B352E">
              <w:rPr>
                <w:b/>
                <w:lang w:val="es-ES"/>
              </w:rPr>
              <w:t>Mundo</w:t>
            </w:r>
            <w:r>
              <w:rPr>
                <w:lang w:val="es-ES"/>
              </w:rPr>
              <w:t>)</w:t>
            </w:r>
          </w:p>
        </w:tc>
      </w:tr>
      <w:tr w:rsidR="0056741A" w:rsidTr="006D5BDC">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SEGURIDAD COOPERATIVA</w:t>
            </w:r>
          </w:p>
        </w:tc>
        <w:tc>
          <w:tcPr>
            <w:tcW w:w="10206" w:type="dxa"/>
          </w:tcPr>
          <w:p w:rsidR="0056741A" w:rsidRDefault="00686502" w:rsidP="0054309B">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 xml:space="preserve">Su fin es reducir la continuidad de acciones y agresiones competitivas. Surge en reunión de Ministros de Defensa de las Américas de Williamsburg. Fortalece la seguridad colectiva, reemplaza las políticas de defensa </w:t>
            </w:r>
            <w:proofErr w:type="spellStart"/>
            <w:r>
              <w:rPr>
                <w:lang w:val="es-ES"/>
              </w:rPr>
              <w:t>confrontacionales</w:t>
            </w:r>
            <w:proofErr w:type="spellEnd"/>
            <w:r>
              <w:rPr>
                <w:lang w:val="es-ES"/>
              </w:rPr>
              <w:t xml:space="preserve"> o competitivas por políticas de cooperación, prevención y asistencia humanitaria, sin abandonar el legítimo derecho de defensa</w:t>
            </w:r>
            <w:r w:rsidR="0054309B">
              <w:rPr>
                <w:lang w:val="es-ES"/>
              </w:rPr>
              <w:t>. Privilegia políticas disuasivas. Confianza mutua entre Estados</w:t>
            </w:r>
            <w:r>
              <w:rPr>
                <w:lang w:val="es-ES"/>
              </w:rPr>
              <w:t xml:space="preserve"> (</w:t>
            </w:r>
            <w:r w:rsidRPr="004B352E">
              <w:rPr>
                <w:b/>
                <w:lang w:val="es-ES"/>
              </w:rPr>
              <w:t>Humanista</w:t>
            </w:r>
            <w:r>
              <w:rPr>
                <w:lang w:val="es-ES"/>
              </w:rPr>
              <w:t>)</w:t>
            </w:r>
          </w:p>
        </w:tc>
      </w:tr>
      <w:tr w:rsidR="0056741A" w:rsidTr="006D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 xml:space="preserve">SEGURIDAD </w:t>
            </w:r>
            <w:proofErr w:type="spellStart"/>
            <w:r w:rsidRPr="0056741A">
              <w:rPr>
                <w:sz w:val="24"/>
                <w:lang w:val="es-ES"/>
              </w:rPr>
              <w:t>SOCIETAL</w:t>
            </w:r>
            <w:proofErr w:type="spellEnd"/>
          </w:p>
        </w:tc>
        <w:tc>
          <w:tcPr>
            <w:tcW w:w="10206" w:type="dxa"/>
          </w:tcPr>
          <w:p w:rsidR="0056741A" w:rsidRDefault="0054309B" w:rsidP="0045180D">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 xml:space="preserve">La sociedad preserva sus costumbres, cultura, religión, identidad nacional, </w:t>
            </w:r>
            <w:r w:rsidR="0045180D">
              <w:rPr>
                <w:lang w:val="es-ES"/>
              </w:rPr>
              <w:t>(</w:t>
            </w:r>
            <w:r w:rsidRPr="0045180D">
              <w:rPr>
                <w:b/>
                <w:lang w:val="es-ES"/>
              </w:rPr>
              <w:t>Carácter Esencial</w:t>
            </w:r>
            <w:r w:rsidR="0045180D" w:rsidRPr="0045180D">
              <w:rPr>
                <w:b/>
                <w:lang w:val="es-ES"/>
              </w:rPr>
              <w:t xml:space="preserve"> de la sociedad</w:t>
            </w:r>
            <w:r>
              <w:rPr>
                <w:lang w:val="es-ES"/>
              </w:rPr>
              <w:t>)</w:t>
            </w:r>
          </w:p>
        </w:tc>
      </w:tr>
      <w:tr w:rsidR="0056741A" w:rsidTr="006D5BDC">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SEGURIDAD SOCIAL</w:t>
            </w:r>
          </w:p>
        </w:tc>
        <w:tc>
          <w:tcPr>
            <w:tcW w:w="10206" w:type="dxa"/>
          </w:tcPr>
          <w:p w:rsidR="0056741A" w:rsidRDefault="0045180D" w:rsidP="004B352E">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Bienestar relacionado con la protección y cobertura de necesidades socialmente reconocidas (</w:t>
            </w:r>
            <w:r w:rsidRPr="0045180D">
              <w:rPr>
                <w:b/>
                <w:lang w:val="es-ES"/>
              </w:rPr>
              <w:t>satisfacción de necesidades sociales</w:t>
            </w:r>
            <w:r>
              <w:rPr>
                <w:lang w:val="es-ES"/>
              </w:rPr>
              <w:t>)</w:t>
            </w:r>
          </w:p>
        </w:tc>
      </w:tr>
      <w:tr w:rsidR="0056741A" w:rsidTr="006D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SEGURIDAD GLOBAL</w:t>
            </w:r>
          </w:p>
        </w:tc>
        <w:tc>
          <w:tcPr>
            <w:tcW w:w="10206" w:type="dxa"/>
          </w:tcPr>
          <w:p w:rsidR="0056741A" w:rsidRDefault="0045180D" w:rsidP="0045180D">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Asegurar el planeta. El mundo no es suficiente para estar seguro. (</w:t>
            </w:r>
            <w:proofErr w:type="spellStart"/>
            <w:r w:rsidRPr="0045180D">
              <w:rPr>
                <w:b/>
                <w:lang w:val="es-ES"/>
              </w:rPr>
              <w:t>Transnacionalidad</w:t>
            </w:r>
            <w:proofErr w:type="spellEnd"/>
            <w:r w:rsidRPr="0045180D">
              <w:rPr>
                <w:b/>
                <w:lang w:val="es-ES"/>
              </w:rPr>
              <w:t xml:space="preserve"> de las amenazas</w:t>
            </w:r>
            <w:r>
              <w:rPr>
                <w:lang w:val="es-ES"/>
              </w:rPr>
              <w:t xml:space="preserve">) </w:t>
            </w:r>
          </w:p>
        </w:tc>
      </w:tr>
      <w:tr w:rsidR="0056741A" w:rsidTr="006D5BDC">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SEGURIDAD HUMANA</w:t>
            </w:r>
          </w:p>
        </w:tc>
        <w:tc>
          <w:tcPr>
            <w:tcW w:w="10206" w:type="dxa"/>
          </w:tcPr>
          <w:p w:rsidR="0056741A" w:rsidRDefault="00FA6F1F" w:rsidP="004B352E">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 xml:space="preserve">Concepto amplio: cuantitativo: </w:t>
            </w:r>
            <w:proofErr w:type="spellStart"/>
            <w:r>
              <w:rPr>
                <w:lang w:val="es-ES"/>
              </w:rPr>
              <w:t>PNUD</w:t>
            </w:r>
            <w:proofErr w:type="spellEnd"/>
            <w:r>
              <w:rPr>
                <w:lang w:val="es-ES"/>
              </w:rPr>
              <w:t xml:space="preserve"> 1994 Libertad frene a la necesidad. Satisfacción del desarrollo humano y un  mínimo de bienestar.</w:t>
            </w:r>
          </w:p>
          <w:p w:rsidR="00FA6F1F" w:rsidRDefault="00FA6F1F" w:rsidP="004B352E">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Concepto restringido: cualitativo: Libertad frente al temor. Ganancia y respeto de los DDHH. (</w:t>
            </w:r>
            <w:r w:rsidRPr="00FA6F1F">
              <w:rPr>
                <w:b/>
                <w:lang w:val="es-ES"/>
              </w:rPr>
              <w:t>Libertad-Necesidad-Temor</w:t>
            </w:r>
            <w:r>
              <w:rPr>
                <w:lang w:val="es-ES"/>
              </w:rPr>
              <w:t>)</w:t>
            </w:r>
          </w:p>
        </w:tc>
      </w:tr>
      <w:tr w:rsidR="0056741A" w:rsidTr="006D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pPr>
              <w:rPr>
                <w:sz w:val="24"/>
                <w:lang w:val="es-ES"/>
              </w:rPr>
            </w:pPr>
            <w:r w:rsidRPr="0056741A">
              <w:rPr>
                <w:sz w:val="24"/>
                <w:lang w:val="es-ES"/>
              </w:rPr>
              <w:t>SEGURIDAD PÚBLICA</w:t>
            </w:r>
          </w:p>
        </w:tc>
        <w:tc>
          <w:tcPr>
            <w:tcW w:w="10206" w:type="dxa"/>
          </w:tcPr>
          <w:p w:rsidR="0056741A" w:rsidRDefault="00FA6F1F" w:rsidP="004B352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Fruto de la alianza entre FFAA y alguna(s) rama(s) del poder</w:t>
            </w:r>
          </w:p>
        </w:tc>
      </w:tr>
      <w:tr w:rsidR="0056741A" w:rsidTr="006D5BDC">
        <w:tc>
          <w:tcPr>
            <w:cnfStyle w:val="001000000000" w:firstRow="0" w:lastRow="0" w:firstColumn="1" w:lastColumn="0" w:oddVBand="0" w:evenVBand="0" w:oddHBand="0" w:evenHBand="0" w:firstRowFirstColumn="0" w:firstRowLastColumn="0" w:lastRowFirstColumn="0" w:lastRowLastColumn="0"/>
            <w:tcW w:w="3227" w:type="dxa"/>
          </w:tcPr>
          <w:p w:rsidR="0056741A" w:rsidRPr="0056741A" w:rsidRDefault="0056741A" w:rsidP="00FA6F1F">
            <w:pPr>
              <w:rPr>
                <w:sz w:val="24"/>
                <w:lang w:val="es-ES"/>
              </w:rPr>
            </w:pPr>
            <w:proofErr w:type="spellStart"/>
            <w:r w:rsidRPr="0056741A">
              <w:rPr>
                <w:sz w:val="24"/>
                <w:lang w:val="es-ES"/>
              </w:rPr>
              <w:t>SEG</w:t>
            </w:r>
            <w:proofErr w:type="spellEnd"/>
            <w:r w:rsidR="00FA6F1F">
              <w:rPr>
                <w:sz w:val="24"/>
                <w:lang w:val="es-ES"/>
              </w:rPr>
              <w:t xml:space="preserve">. </w:t>
            </w:r>
            <w:r w:rsidRPr="0056741A">
              <w:rPr>
                <w:sz w:val="24"/>
                <w:lang w:val="es-ES"/>
              </w:rPr>
              <w:t>MULTIDIMENSIONAL</w:t>
            </w:r>
          </w:p>
        </w:tc>
        <w:tc>
          <w:tcPr>
            <w:tcW w:w="10206" w:type="dxa"/>
          </w:tcPr>
          <w:p w:rsidR="0056741A" w:rsidRDefault="00FA6F1F" w:rsidP="00FA6F1F">
            <w:pPr>
              <w:jc w:val="both"/>
              <w:cnfStyle w:val="000000000000" w:firstRow="0" w:lastRow="0" w:firstColumn="0" w:lastColumn="0" w:oddVBand="0" w:evenVBand="0" w:oddHBand="0" w:evenHBand="0" w:firstRowFirstColumn="0" w:firstRowLastColumn="0" w:lastRowFirstColumn="0" w:lastRowLastColumn="0"/>
              <w:rPr>
                <w:lang w:val="es-ES"/>
              </w:rPr>
            </w:pPr>
            <w:r>
              <w:rPr>
                <w:lang w:val="es-ES"/>
              </w:rPr>
              <w:t>Es la respuesta que da la seguridad hemisférica a través de estrategias coordinadas y planes de acción integrados ante las preocupaciones, desafíos y a las amenazas multidimensionales para contribuir a la consolidación de la paz, el desarrollo integral y la justicia social. (</w:t>
            </w:r>
            <w:r w:rsidR="00C07AC5" w:rsidRPr="00C07AC5">
              <w:rPr>
                <w:b/>
                <w:lang w:val="es-ES"/>
              </w:rPr>
              <w:t>Hemisferio integrado contra amenazas multidimensionales</w:t>
            </w:r>
            <w:r>
              <w:rPr>
                <w:lang w:val="es-ES"/>
              </w:rPr>
              <w:t>)</w:t>
            </w:r>
          </w:p>
        </w:tc>
      </w:tr>
      <w:tr w:rsidR="0056741A" w:rsidTr="006D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56741A" w:rsidRDefault="0056741A">
            <w:pPr>
              <w:rPr>
                <w:lang w:val="es-ES"/>
              </w:rPr>
            </w:pPr>
            <w:r>
              <w:rPr>
                <w:lang w:val="es-ES"/>
              </w:rPr>
              <w:t>Otras</w:t>
            </w:r>
          </w:p>
        </w:tc>
        <w:tc>
          <w:tcPr>
            <w:tcW w:w="10206" w:type="dxa"/>
          </w:tcPr>
          <w:p w:rsidR="0056741A" w:rsidRDefault="008D5D36" w:rsidP="004B352E">
            <w:pPr>
              <w:jc w:val="both"/>
              <w:cnfStyle w:val="000000100000" w:firstRow="0" w:lastRow="0" w:firstColumn="0" w:lastColumn="0" w:oddVBand="0" w:evenVBand="0" w:oddHBand="1" w:evenHBand="0" w:firstRowFirstColumn="0" w:firstRowLastColumn="0" w:lastRowFirstColumn="0" w:lastRowLastColumn="0"/>
              <w:rPr>
                <w:lang w:val="es-ES"/>
              </w:rPr>
            </w:pPr>
            <w:r>
              <w:rPr>
                <w:lang w:val="es-ES"/>
              </w:rPr>
              <w:t>Según definiciones.</w:t>
            </w:r>
          </w:p>
        </w:tc>
      </w:tr>
    </w:tbl>
    <w:p w:rsidR="0056741A" w:rsidRPr="0056741A" w:rsidRDefault="0056741A">
      <w:pPr>
        <w:rPr>
          <w:lang w:val="es-ES"/>
        </w:rPr>
      </w:pPr>
    </w:p>
    <w:sectPr w:rsidR="0056741A" w:rsidRPr="0056741A" w:rsidSect="00865662">
      <w:pgSz w:w="15840" w:h="12240" w:orient="landscape"/>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E7A" w:rsidRDefault="00E17E7A" w:rsidP="0056741A">
      <w:r>
        <w:separator/>
      </w:r>
    </w:p>
  </w:endnote>
  <w:endnote w:type="continuationSeparator" w:id="0">
    <w:p w:rsidR="00E17E7A" w:rsidRDefault="00E17E7A" w:rsidP="0056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E7A" w:rsidRDefault="00E17E7A" w:rsidP="0056741A">
      <w:r>
        <w:separator/>
      </w:r>
    </w:p>
  </w:footnote>
  <w:footnote w:type="continuationSeparator" w:id="0">
    <w:p w:rsidR="00E17E7A" w:rsidRDefault="00E17E7A" w:rsidP="0056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1A"/>
    <w:rsid w:val="001B7669"/>
    <w:rsid w:val="00242D6A"/>
    <w:rsid w:val="0045180D"/>
    <w:rsid w:val="004B352E"/>
    <w:rsid w:val="0054309B"/>
    <w:rsid w:val="0056741A"/>
    <w:rsid w:val="00686502"/>
    <w:rsid w:val="0069505A"/>
    <w:rsid w:val="006D5BDC"/>
    <w:rsid w:val="00865662"/>
    <w:rsid w:val="008D5D36"/>
    <w:rsid w:val="00BB1131"/>
    <w:rsid w:val="00C07AC5"/>
    <w:rsid w:val="00E17E7A"/>
    <w:rsid w:val="00FA6F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2-nfasis1">
    <w:name w:val="Medium Shading 2 Accent 1"/>
    <w:basedOn w:val="Tablanormal"/>
    <w:uiPriority w:val="64"/>
    <w:rsid w:val="0056741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2-nfasis1">
    <w:name w:val="Medium Shading 2 Accent 1"/>
    <w:basedOn w:val="Tablanormal"/>
    <w:uiPriority w:val="64"/>
    <w:rsid w:val="0056741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ESDEGUERRA</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tobaro OSCAR A TOBAR S</dc:creator>
  <cp:keywords/>
  <dc:description/>
  <cp:lastModifiedBy>tobaro OSCAR A TOBAR S</cp:lastModifiedBy>
  <cp:revision>18</cp:revision>
  <dcterms:created xsi:type="dcterms:W3CDTF">2015-08-11T23:33:00Z</dcterms:created>
  <dcterms:modified xsi:type="dcterms:W3CDTF">2015-08-12T00:52:00Z</dcterms:modified>
</cp:coreProperties>
</file>